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6851" w14:textId="5195B4FA" w:rsidR="008B6B39" w:rsidRPr="00A13E06" w:rsidRDefault="00A13E06" w:rsidP="008B6B39">
      <w:pPr>
        <w:jc w:val="center"/>
        <w:rPr>
          <w:rFonts w:ascii="メイリオ" w:eastAsia="メイリオ" w:hAnsi="メイリオ"/>
          <w:b/>
          <w:bCs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8B6B39" w:rsidRPr="00D03025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食物アレルギー</w:t>
      </w:r>
      <w:r w:rsidR="00802F48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等</w:t>
      </w:r>
      <w:r w:rsidR="008B6B39" w:rsidRPr="00D03025"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>対応申出書提出のお願い</w:t>
      </w:r>
      <w:r>
        <w:rPr>
          <w:rFonts w:ascii="メイリオ" w:eastAsia="メイリオ" w:hAnsi="メイリオ"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14:paraId="24368D6C" w14:textId="77777777" w:rsidR="00B51A7A" w:rsidRPr="00DC44F5" w:rsidRDefault="008B6B39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363EA6C6" w14:textId="61C33341" w:rsidR="00B51A7A" w:rsidRPr="002165D1" w:rsidRDefault="00B34A48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町田市立小学校では、</w:t>
      </w:r>
      <w:r w:rsidR="008A3F32">
        <w:rPr>
          <w:rFonts w:ascii="メイリオ" w:eastAsia="メイリオ" w:hAnsi="メイリオ" w:hint="eastAsia"/>
          <w:sz w:val="22"/>
          <w:szCs w:val="22"/>
        </w:rPr>
        <w:t>すべての</w:t>
      </w:r>
      <w:r w:rsidR="00A13E06">
        <w:rPr>
          <w:rFonts w:ascii="メイリオ" w:eastAsia="メイリオ" w:hAnsi="メイリオ" w:hint="eastAsia"/>
          <w:sz w:val="22"/>
          <w:szCs w:val="22"/>
        </w:rPr>
        <w:t>お子さま</w:t>
      </w:r>
      <w:r w:rsidRPr="00DC44F5">
        <w:rPr>
          <w:rFonts w:ascii="メイリオ" w:eastAsia="メイリオ" w:hAnsi="メイリオ" w:hint="eastAsia"/>
          <w:sz w:val="22"/>
          <w:szCs w:val="22"/>
        </w:rPr>
        <w:t>の食物アレルギーの状況や学校給食における食物アレルギー対応の希望の有無などを把握するために、就学時健康診断時に、「食物アレルギー</w:t>
      </w:r>
      <w:r w:rsidR="00D03025">
        <w:rPr>
          <w:rFonts w:ascii="メイリオ" w:eastAsia="メイリオ" w:hAnsi="メイリオ" w:hint="eastAsia"/>
          <w:sz w:val="22"/>
          <w:szCs w:val="22"/>
        </w:rPr>
        <w:t>等</w:t>
      </w:r>
      <w:r w:rsidRPr="00DC44F5">
        <w:rPr>
          <w:rFonts w:ascii="メイリオ" w:eastAsia="メイリオ" w:hAnsi="メイリオ" w:hint="eastAsia"/>
          <w:sz w:val="22"/>
          <w:szCs w:val="22"/>
        </w:rPr>
        <w:t>対応申出書」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【</w:t>
      </w:r>
      <w:r w:rsidRPr="002165D1">
        <w:rPr>
          <w:rFonts w:ascii="メイリオ" w:eastAsia="メイリオ" w:hAnsi="メイリオ" w:hint="eastAsia"/>
          <w:sz w:val="22"/>
          <w:szCs w:val="22"/>
        </w:rPr>
        <w:t>様式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１】</w:t>
      </w:r>
      <w:r w:rsidRPr="002165D1">
        <w:rPr>
          <w:rFonts w:ascii="メイリオ" w:eastAsia="メイリオ" w:hAnsi="メイリオ" w:hint="eastAsia"/>
          <w:sz w:val="22"/>
          <w:szCs w:val="22"/>
        </w:rPr>
        <w:t>を</w:t>
      </w:r>
      <w:r w:rsidR="00B51A7A" w:rsidRPr="002165D1">
        <w:rPr>
          <w:rFonts w:ascii="メイリオ" w:eastAsia="メイリオ" w:hAnsi="メイリオ" w:hint="eastAsia"/>
          <w:sz w:val="22"/>
          <w:szCs w:val="22"/>
        </w:rPr>
        <w:t>、</w:t>
      </w:r>
      <w:r w:rsidRPr="002165D1">
        <w:rPr>
          <w:rFonts w:ascii="メイリオ" w:eastAsia="メイリオ" w:hAnsi="メイリオ" w:hint="eastAsia"/>
          <w:sz w:val="22"/>
          <w:szCs w:val="22"/>
        </w:rPr>
        <w:t>保護者の方から</w:t>
      </w:r>
      <w:r w:rsidR="00CA3800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Pr="002165D1">
        <w:rPr>
          <w:rFonts w:ascii="メイリオ" w:eastAsia="メイリオ" w:hAnsi="メイリオ" w:hint="eastAsia"/>
          <w:sz w:val="22"/>
          <w:szCs w:val="22"/>
        </w:rPr>
        <w:t>提出いただいております。</w:t>
      </w:r>
    </w:p>
    <w:p w14:paraId="44468E17" w14:textId="45D337CE" w:rsidR="008B6B39" w:rsidRPr="00DC44F5" w:rsidRDefault="002025C3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2165D1">
        <w:rPr>
          <w:rFonts w:ascii="メイリオ" w:eastAsia="メイリオ" w:hAnsi="メイリオ" w:hint="eastAsia"/>
          <w:sz w:val="22"/>
          <w:szCs w:val="22"/>
        </w:rPr>
        <w:t>裏面の</w:t>
      </w:r>
      <w:r w:rsidR="00BD019C" w:rsidRPr="002165D1">
        <w:rPr>
          <w:rFonts w:ascii="メイリオ" w:eastAsia="メイリオ" w:hAnsi="メイリオ" w:hint="eastAsia"/>
          <w:sz w:val="22"/>
          <w:szCs w:val="22"/>
        </w:rPr>
        <w:t>記入</w:t>
      </w:r>
      <w:r w:rsidRPr="002165D1">
        <w:rPr>
          <w:rFonts w:ascii="メイリオ" w:eastAsia="メイリオ" w:hAnsi="メイリオ" w:hint="eastAsia"/>
          <w:sz w:val="22"/>
          <w:szCs w:val="22"/>
        </w:rPr>
        <w:t>例を</w:t>
      </w:r>
      <w:r w:rsidR="00B51A7A" w:rsidRPr="002165D1">
        <w:rPr>
          <w:rFonts w:ascii="メイリオ" w:eastAsia="メイリオ" w:hAnsi="メイリオ" w:hint="eastAsia"/>
          <w:sz w:val="22"/>
          <w:szCs w:val="22"/>
        </w:rPr>
        <w:t>ご確認</w:t>
      </w:r>
      <w:r w:rsidR="00BD019C" w:rsidRPr="002165D1">
        <w:rPr>
          <w:rFonts w:ascii="メイリオ" w:eastAsia="メイリオ" w:hAnsi="メイリオ" w:hint="eastAsia"/>
          <w:sz w:val="22"/>
          <w:szCs w:val="22"/>
        </w:rPr>
        <w:t>のうえ</w:t>
      </w:r>
      <w:r w:rsidR="00353AE3" w:rsidRPr="002165D1">
        <w:rPr>
          <w:rFonts w:ascii="メイリオ" w:eastAsia="メイリオ" w:hAnsi="メイリオ" w:hint="eastAsia"/>
          <w:sz w:val="22"/>
          <w:szCs w:val="22"/>
        </w:rPr>
        <w:t>、</w:t>
      </w:r>
      <w:r w:rsidR="006C1DAE" w:rsidRPr="002165D1">
        <w:rPr>
          <w:rFonts w:ascii="メイリオ" w:eastAsia="メイリオ" w:hAnsi="メイリオ" w:hint="eastAsia"/>
          <w:sz w:val="22"/>
          <w:szCs w:val="22"/>
        </w:rPr>
        <w:t>「食物アレルギー等対応申出書」</w:t>
      </w:r>
      <w:r w:rsidR="00A64BE8" w:rsidRPr="002165D1">
        <w:rPr>
          <w:rFonts w:ascii="メイリオ" w:eastAsia="メイリオ" w:hAnsi="メイリオ" w:hint="eastAsia"/>
          <w:sz w:val="22"/>
          <w:szCs w:val="22"/>
        </w:rPr>
        <w:t>を</w:t>
      </w:r>
      <w:r w:rsidR="00353AE3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="00B51A7A" w:rsidRPr="00DC44F5">
        <w:rPr>
          <w:rFonts w:ascii="メイリオ" w:eastAsia="メイリオ" w:hAnsi="メイリオ" w:hint="eastAsia"/>
          <w:sz w:val="22"/>
          <w:szCs w:val="22"/>
        </w:rPr>
        <w:t>提出</w:t>
      </w:r>
      <w:r w:rsidR="001827C4" w:rsidRPr="00DC44F5">
        <w:rPr>
          <w:rFonts w:ascii="メイリオ" w:eastAsia="メイリオ" w:hAnsi="メイリオ" w:hint="eastAsia"/>
          <w:sz w:val="22"/>
          <w:szCs w:val="22"/>
        </w:rPr>
        <w:t>いただ</w:t>
      </w:r>
      <w:r w:rsidR="005C3D0D" w:rsidRPr="00DC44F5">
        <w:rPr>
          <w:rFonts w:ascii="メイリオ" w:eastAsia="メイリオ" w:hAnsi="メイリオ" w:hint="eastAsia"/>
          <w:sz w:val="22"/>
          <w:szCs w:val="22"/>
        </w:rPr>
        <w:t>きます</w:t>
      </w:r>
      <w:r w:rsidR="001827C4" w:rsidRPr="00DC44F5">
        <w:rPr>
          <w:rFonts w:ascii="メイリオ" w:eastAsia="メイリオ" w:hAnsi="メイリオ" w:hint="eastAsia"/>
          <w:sz w:val="22"/>
          <w:szCs w:val="22"/>
        </w:rPr>
        <w:t>ようお願いいたします</w:t>
      </w:r>
      <w:r w:rsidR="00B51A7A" w:rsidRPr="00DC44F5">
        <w:rPr>
          <w:rFonts w:ascii="メイリオ" w:eastAsia="メイリオ" w:hAnsi="メイリオ" w:hint="eastAsia"/>
          <w:sz w:val="22"/>
          <w:szCs w:val="22"/>
        </w:rPr>
        <w:t>。</w:t>
      </w:r>
    </w:p>
    <w:p w14:paraId="6D8FA643" w14:textId="77777777" w:rsidR="00A13E06" w:rsidRPr="006C1DAE" w:rsidRDefault="00A13E06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14:paraId="2D4E7648" w14:textId="3CA9902D" w:rsidR="008B6B39" w:rsidRPr="00A13E06" w:rsidRDefault="00A13E06" w:rsidP="00DC44F5">
      <w:pPr>
        <w:spacing w:line="320" w:lineRule="exact"/>
        <w:rPr>
          <w:rFonts w:ascii="メイリオ" w:eastAsia="メイリオ" w:hAnsi="メイリオ"/>
          <w:b/>
          <w:bCs/>
          <w:sz w:val="22"/>
          <w:szCs w:val="22"/>
          <w:shd w:val="pct15" w:color="auto" w:fill="FFFFFF"/>
        </w:rPr>
      </w:pPr>
      <w:r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 xml:space="preserve">１　</w:t>
      </w:r>
      <w:r w:rsidR="008B6B39"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>町田市の学校給食における食物アレルギー対応について</w:t>
      </w:r>
    </w:p>
    <w:p w14:paraId="7F26E022" w14:textId="5BC46283" w:rsidR="008B6B39" w:rsidRPr="00DC44F5" w:rsidRDefault="008B6B39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町田市では、学校給食における食物アレルギー対応について、できる限りの取り組みをしていきたいと考えております。一方で、対応が必要な方の人数や症状等によって、学校ごとに対応できる範囲は大きく異なります。</w:t>
      </w:r>
    </w:p>
    <w:p w14:paraId="476485C4" w14:textId="12334D7A" w:rsidR="008B6B39" w:rsidRPr="002165D1" w:rsidRDefault="008B6B39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そのため、対応を希望される場合は、必ず医師の診断を記載した「町田市学校生活管理指導表（食物アレルギー用）</w:t>
      </w:r>
      <w:r w:rsidR="00A13E06" w:rsidRPr="00A13E06">
        <w:rPr>
          <w:rFonts w:ascii="メイリオ" w:eastAsia="メイリオ" w:hAnsi="メイリオ" w:hint="eastAsia"/>
          <w:sz w:val="18"/>
          <w:szCs w:val="18"/>
        </w:rPr>
        <w:t>※説明は項目２で記載</w:t>
      </w:r>
      <w:r w:rsidRPr="00DC44F5">
        <w:rPr>
          <w:rFonts w:ascii="メイリオ" w:eastAsia="メイリオ" w:hAnsi="メイリオ" w:hint="eastAsia"/>
          <w:sz w:val="22"/>
          <w:szCs w:val="22"/>
        </w:rPr>
        <w:t>」（用紙は学校からお渡しします）を</w:t>
      </w:r>
      <w:r w:rsidR="00A85693" w:rsidRPr="002165D1">
        <w:rPr>
          <w:rFonts w:ascii="メイリオ" w:eastAsia="メイリオ" w:hAnsi="メイリオ" w:hint="eastAsia"/>
          <w:sz w:val="22"/>
          <w:szCs w:val="22"/>
        </w:rPr>
        <w:t>ご提出いただきます。ご提出いただいた「町田市学校生活管理指導表（食物アレルギー用）」を</w:t>
      </w:r>
      <w:r w:rsidRPr="00DC44F5">
        <w:rPr>
          <w:rFonts w:ascii="メイリオ" w:eastAsia="メイリオ" w:hAnsi="メイリオ" w:hint="eastAsia"/>
          <w:sz w:val="22"/>
          <w:szCs w:val="22"/>
        </w:rPr>
        <w:t>もとに、</w:t>
      </w:r>
      <w:r w:rsidRPr="002165D1">
        <w:rPr>
          <w:rFonts w:ascii="メイリオ" w:eastAsia="メイリオ" w:hAnsi="メイリオ" w:hint="eastAsia"/>
          <w:sz w:val="22"/>
          <w:szCs w:val="22"/>
        </w:rPr>
        <w:t>学校と</w:t>
      </w:r>
      <w:r w:rsidR="00A85693" w:rsidRPr="002165D1">
        <w:rPr>
          <w:rFonts w:ascii="メイリオ" w:eastAsia="メイリオ" w:hAnsi="メイリオ" w:hint="eastAsia"/>
          <w:sz w:val="22"/>
          <w:szCs w:val="22"/>
        </w:rPr>
        <w:t>保護者で面談を行い</w:t>
      </w:r>
      <w:r w:rsidR="003E15F2" w:rsidRPr="002165D1">
        <w:rPr>
          <w:rFonts w:ascii="メイリオ" w:eastAsia="メイリオ" w:hAnsi="メイリオ" w:hint="eastAsia"/>
          <w:sz w:val="22"/>
          <w:szCs w:val="22"/>
        </w:rPr>
        <w:t>、対応の可否・対応内容を決定します</w:t>
      </w:r>
      <w:r w:rsidRPr="002165D1">
        <w:rPr>
          <w:rFonts w:ascii="メイリオ" w:eastAsia="メイリオ" w:hAnsi="メイリオ" w:hint="eastAsia"/>
          <w:sz w:val="22"/>
          <w:szCs w:val="22"/>
        </w:rPr>
        <w:t>。</w:t>
      </w:r>
    </w:p>
    <w:p w14:paraId="3DCA703A" w14:textId="6D76D7C3" w:rsidR="008B6B39" w:rsidRPr="00DC44F5" w:rsidRDefault="008B6B39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入学までの間に</w:t>
      </w:r>
      <w:r w:rsidRPr="002165D1">
        <w:rPr>
          <w:rFonts w:ascii="メイリオ" w:eastAsia="メイリオ" w:hAnsi="メイリオ" w:hint="eastAsia"/>
          <w:sz w:val="22"/>
          <w:szCs w:val="22"/>
        </w:rPr>
        <w:t>、</w:t>
      </w:r>
      <w:r w:rsidR="003E15F2" w:rsidRPr="002165D1">
        <w:rPr>
          <w:rFonts w:ascii="メイリオ" w:eastAsia="メイリオ" w:hAnsi="メイリオ" w:hint="eastAsia"/>
          <w:sz w:val="22"/>
          <w:szCs w:val="22"/>
        </w:rPr>
        <w:t>面談</w:t>
      </w:r>
      <w:r w:rsidRPr="002165D1">
        <w:rPr>
          <w:rFonts w:ascii="メイリオ" w:eastAsia="メイリオ" w:hAnsi="メイリオ" w:hint="eastAsia"/>
          <w:sz w:val="22"/>
          <w:szCs w:val="22"/>
        </w:rPr>
        <w:t>のた</w:t>
      </w:r>
      <w:r w:rsidRPr="00DC44F5">
        <w:rPr>
          <w:rFonts w:ascii="メイリオ" w:eastAsia="メイリオ" w:hAnsi="メイリオ" w:hint="eastAsia"/>
          <w:sz w:val="22"/>
          <w:szCs w:val="22"/>
        </w:rPr>
        <w:t>め学校へお越しいただ</w:t>
      </w:r>
      <w:r w:rsidR="00A23C00" w:rsidRPr="00DC44F5">
        <w:rPr>
          <w:rFonts w:ascii="メイリオ" w:eastAsia="メイリオ" w:hAnsi="メイリオ" w:hint="eastAsia"/>
          <w:sz w:val="22"/>
          <w:szCs w:val="22"/>
        </w:rPr>
        <w:t>く場合や</w:t>
      </w:r>
      <w:r w:rsidRPr="00DC44F5">
        <w:rPr>
          <w:rFonts w:ascii="メイリオ" w:eastAsia="メイリオ" w:hAnsi="メイリオ" w:hint="eastAsia"/>
          <w:sz w:val="22"/>
          <w:szCs w:val="22"/>
        </w:rPr>
        <w:t>、医療機関への受診（受診費や文書料</w:t>
      </w:r>
      <w:r w:rsidR="00002D8E" w:rsidRPr="00DC44F5">
        <w:rPr>
          <w:rFonts w:ascii="メイリオ" w:eastAsia="メイリオ" w:hAnsi="メイリオ" w:hint="eastAsia"/>
          <w:sz w:val="22"/>
          <w:szCs w:val="22"/>
        </w:rPr>
        <w:t>が</w:t>
      </w:r>
      <w:r w:rsidRPr="00DC44F5">
        <w:rPr>
          <w:rFonts w:ascii="メイリオ" w:eastAsia="メイリオ" w:hAnsi="メイリオ" w:hint="eastAsia"/>
          <w:sz w:val="22"/>
          <w:szCs w:val="22"/>
        </w:rPr>
        <w:t>発生します）をお願いする場合がありますが、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Pr="002165D1">
        <w:rPr>
          <w:rFonts w:ascii="メイリオ" w:eastAsia="メイリオ" w:hAnsi="メイリオ" w:hint="eastAsia"/>
          <w:sz w:val="22"/>
          <w:szCs w:val="22"/>
        </w:rPr>
        <w:t>理解と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Pr="002165D1">
        <w:rPr>
          <w:rFonts w:ascii="メイリオ" w:eastAsia="メイリオ" w:hAnsi="メイリオ" w:hint="eastAsia"/>
          <w:sz w:val="22"/>
          <w:szCs w:val="22"/>
        </w:rPr>
        <w:t>協</w:t>
      </w:r>
      <w:r w:rsidRPr="00DC44F5">
        <w:rPr>
          <w:rFonts w:ascii="メイリオ" w:eastAsia="メイリオ" w:hAnsi="メイリオ" w:hint="eastAsia"/>
          <w:sz w:val="22"/>
          <w:szCs w:val="22"/>
        </w:rPr>
        <w:t>力をお願いいたします。</w:t>
      </w:r>
    </w:p>
    <w:p w14:paraId="3DA9E933" w14:textId="4563BF3C" w:rsidR="001C6510" w:rsidRPr="00DC44F5" w:rsidRDefault="008B6B39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アナフィラキシー症状の経験がある等、心配な点がございましたら、入学予定の学校</w:t>
      </w:r>
      <w:r w:rsidRPr="002165D1">
        <w:rPr>
          <w:rFonts w:ascii="メイリオ" w:eastAsia="メイリオ" w:hAnsi="メイリオ" w:hint="eastAsia"/>
          <w:sz w:val="22"/>
          <w:szCs w:val="22"/>
        </w:rPr>
        <w:t>へ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Pr="002165D1">
        <w:rPr>
          <w:rFonts w:ascii="メイリオ" w:eastAsia="メイリオ" w:hAnsi="メイリオ" w:hint="eastAsia"/>
          <w:sz w:val="22"/>
          <w:szCs w:val="22"/>
        </w:rPr>
        <w:t>相</w:t>
      </w:r>
      <w:r w:rsidRPr="00DC44F5">
        <w:rPr>
          <w:rFonts w:ascii="メイリオ" w:eastAsia="メイリオ" w:hAnsi="メイリオ" w:hint="eastAsia"/>
          <w:sz w:val="22"/>
          <w:szCs w:val="22"/>
        </w:rPr>
        <w:t>談ください。</w:t>
      </w:r>
    </w:p>
    <w:p w14:paraId="5C122D4F" w14:textId="27C009F8" w:rsidR="001827C4" w:rsidRPr="00DC44F5" w:rsidRDefault="001827C4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14:paraId="762FF4B2" w14:textId="1E32D631" w:rsidR="001827C4" w:rsidRPr="00A13E06" w:rsidRDefault="00A13E06" w:rsidP="00DC44F5">
      <w:pPr>
        <w:spacing w:line="320" w:lineRule="exact"/>
        <w:rPr>
          <w:rFonts w:ascii="メイリオ" w:eastAsia="メイリオ" w:hAnsi="メイリオ"/>
          <w:b/>
          <w:bCs/>
          <w:sz w:val="22"/>
          <w:szCs w:val="22"/>
          <w:shd w:val="pct15" w:color="auto" w:fill="FFFFFF"/>
        </w:rPr>
      </w:pPr>
      <w:r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 xml:space="preserve">２　</w:t>
      </w:r>
      <w:r w:rsidR="00526D6C"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>町田市</w:t>
      </w:r>
      <w:r w:rsidR="001827C4"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>学校生活管理指導表</w:t>
      </w:r>
      <w:r w:rsidR="00CA3800"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>（食物アレルギー用）</w:t>
      </w:r>
      <w:r w:rsidR="003B68AB" w:rsidRPr="00A13E06">
        <w:rPr>
          <w:rFonts w:ascii="メイリオ" w:eastAsia="メイリオ" w:hAnsi="メイリオ" w:hint="eastAsia"/>
          <w:b/>
          <w:bCs/>
          <w:sz w:val="22"/>
          <w:szCs w:val="22"/>
          <w:shd w:val="pct15" w:color="auto" w:fill="FFFFFF"/>
        </w:rPr>
        <w:t>について</w:t>
      </w:r>
    </w:p>
    <w:p w14:paraId="060FFE58" w14:textId="5A0EC16F" w:rsidR="00526D6C" w:rsidRPr="00DC44F5" w:rsidRDefault="00A13E06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（１）</w:t>
      </w:r>
      <w:r w:rsidR="00526D6C" w:rsidRPr="00DC44F5">
        <w:rPr>
          <w:rFonts w:ascii="メイリオ" w:eastAsia="メイリオ" w:hAnsi="メイリオ" w:hint="eastAsia"/>
          <w:sz w:val="22"/>
          <w:szCs w:val="22"/>
        </w:rPr>
        <w:t>概要</w:t>
      </w:r>
    </w:p>
    <w:p w14:paraId="7066270B" w14:textId="336FD334" w:rsidR="001827C4" w:rsidRDefault="00E57C76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 xml:space="preserve">　学校生活において</w:t>
      </w:r>
      <w:r w:rsidR="00800FD9" w:rsidRPr="00DC44F5">
        <w:rPr>
          <w:rFonts w:ascii="メイリオ" w:eastAsia="メイリオ" w:hAnsi="メイリオ" w:hint="eastAsia"/>
          <w:sz w:val="22"/>
          <w:szCs w:val="22"/>
        </w:rPr>
        <w:t>、</w:t>
      </w:r>
      <w:r w:rsidR="00CA3800" w:rsidRPr="00DC44F5">
        <w:rPr>
          <w:rFonts w:ascii="メイリオ" w:eastAsia="メイリオ" w:hAnsi="メイリオ" w:hint="eastAsia"/>
          <w:sz w:val="22"/>
          <w:szCs w:val="22"/>
        </w:rPr>
        <w:t>食物アレルギーに関する</w:t>
      </w:r>
      <w:r w:rsidRPr="00DC44F5">
        <w:rPr>
          <w:rFonts w:ascii="メイリオ" w:eastAsia="メイリオ" w:hAnsi="メイリオ" w:hint="eastAsia"/>
          <w:sz w:val="22"/>
          <w:szCs w:val="22"/>
        </w:rPr>
        <w:t>配慮・管理を必要とするお子さ</w:t>
      </w:r>
      <w:r w:rsidR="00A13E06">
        <w:rPr>
          <w:rFonts w:ascii="メイリオ" w:eastAsia="メイリオ" w:hAnsi="メイリオ" w:hint="eastAsia"/>
          <w:sz w:val="22"/>
          <w:szCs w:val="22"/>
        </w:rPr>
        <w:t>ま</w:t>
      </w:r>
      <w:r w:rsidR="00CA3800" w:rsidRPr="00DC44F5">
        <w:rPr>
          <w:rFonts w:ascii="メイリオ" w:eastAsia="メイリオ" w:hAnsi="メイリオ" w:hint="eastAsia"/>
          <w:sz w:val="22"/>
          <w:szCs w:val="22"/>
        </w:rPr>
        <w:t>について</w:t>
      </w:r>
      <w:r w:rsidRPr="00DC44F5">
        <w:rPr>
          <w:rFonts w:ascii="メイリオ" w:eastAsia="メイリオ" w:hAnsi="メイリオ" w:hint="eastAsia"/>
          <w:sz w:val="22"/>
          <w:szCs w:val="22"/>
        </w:rPr>
        <w:t>、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個々のお子さ</w:t>
      </w:r>
      <w:r w:rsidR="00A13E06">
        <w:rPr>
          <w:rFonts w:ascii="メイリオ" w:eastAsia="メイリオ" w:hAnsi="メイリオ" w:hint="eastAsia"/>
          <w:sz w:val="22"/>
          <w:szCs w:val="22"/>
        </w:rPr>
        <w:t>ま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への適切な対応</w:t>
      </w:r>
      <w:r w:rsidR="006C1DAE">
        <w:rPr>
          <w:rFonts w:ascii="メイリオ" w:eastAsia="メイリオ" w:hAnsi="メイリオ" w:hint="eastAsia"/>
          <w:sz w:val="22"/>
          <w:szCs w:val="22"/>
        </w:rPr>
        <w:t>を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医学的な判断に基づいて検討ができるよう、保護者・学校・主治医で情報を共有するためのツールとして設けら</w:t>
      </w:r>
      <w:r w:rsidR="002E4CE7" w:rsidRPr="002165D1">
        <w:rPr>
          <w:rFonts w:ascii="メイリオ" w:eastAsia="メイリオ" w:hAnsi="メイリオ" w:hint="eastAsia"/>
          <w:sz w:val="22"/>
          <w:szCs w:val="22"/>
        </w:rPr>
        <w:t>れ</w:t>
      </w:r>
      <w:r w:rsidR="0005747F" w:rsidRPr="002165D1">
        <w:rPr>
          <w:rFonts w:ascii="メイリオ" w:eastAsia="メイリオ" w:hAnsi="メイリオ" w:hint="eastAsia"/>
          <w:sz w:val="22"/>
          <w:szCs w:val="22"/>
        </w:rPr>
        <w:t>ました</w:t>
      </w:r>
      <w:r w:rsidR="00800FD9" w:rsidRPr="002165D1">
        <w:rPr>
          <w:rFonts w:ascii="メイリオ" w:eastAsia="メイリオ" w:hAnsi="メイリオ" w:hint="eastAsia"/>
          <w:sz w:val="22"/>
          <w:szCs w:val="22"/>
        </w:rPr>
        <w:t>。</w:t>
      </w:r>
      <w:r w:rsidR="006C1DAE" w:rsidRPr="00DC44F5">
        <w:rPr>
          <w:rFonts w:ascii="メイリオ" w:eastAsia="メイリオ" w:hAnsi="メイリオ" w:hint="eastAsia"/>
          <w:sz w:val="22"/>
          <w:szCs w:val="22"/>
        </w:rPr>
        <w:t>食物アレルギーに関する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お子さ</w:t>
      </w:r>
      <w:r w:rsidR="00A13E06">
        <w:rPr>
          <w:rFonts w:ascii="メイリオ" w:eastAsia="メイリオ" w:hAnsi="メイリオ" w:hint="eastAsia"/>
          <w:sz w:val="22"/>
          <w:szCs w:val="22"/>
        </w:rPr>
        <w:t>ま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の症状等</w:t>
      </w:r>
      <w:r w:rsidR="006C1DAE">
        <w:rPr>
          <w:rFonts w:ascii="メイリオ" w:eastAsia="メイリオ" w:hAnsi="メイリオ" w:hint="eastAsia"/>
          <w:sz w:val="22"/>
          <w:szCs w:val="22"/>
        </w:rPr>
        <w:t>を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主治医に記載してもらうもの</w:t>
      </w:r>
      <w:r w:rsidR="00800FD9" w:rsidRPr="00DC44F5">
        <w:rPr>
          <w:rFonts w:ascii="メイリオ" w:eastAsia="メイリオ" w:hAnsi="メイリオ" w:hint="eastAsia"/>
          <w:sz w:val="22"/>
          <w:szCs w:val="22"/>
        </w:rPr>
        <w:t>となります</w:t>
      </w:r>
      <w:r w:rsidR="002E4CE7" w:rsidRPr="00DC44F5">
        <w:rPr>
          <w:rFonts w:ascii="メイリオ" w:eastAsia="メイリオ" w:hAnsi="メイリオ" w:hint="eastAsia"/>
          <w:sz w:val="22"/>
          <w:szCs w:val="22"/>
        </w:rPr>
        <w:t>。</w:t>
      </w:r>
    </w:p>
    <w:p w14:paraId="06E05B6E" w14:textId="38CD3F19" w:rsidR="00EE4A70" w:rsidRPr="002165D1" w:rsidRDefault="00EE4A70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2165D1">
        <w:rPr>
          <w:rFonts w:ascii="メイリオ" w:eastAsia="メイリオ" w:hAnsi="メイリオ" w:hint="eastAsia"/>
          <w:sz w:val="22"/>
          <w:szCs w:val="22"/>
        </w:rPr>
        <w:t>なお、アレルギー疾患の状況は児童の成長とともに変化することもあるため、年１回医師による診断を受けて、「町田市学校生活管理指導表（食物アレルギー用）」をご提出いただきます。</w:t>
      </w:r>
    </w:p>
    <w:p w14:paraId="311729FA" w14:textId="68493717" w:rsidR="00526D6C" w:rsidRPr="002165D1" w:rsidRDefault="00A13E06" w:rsidP="00DC44F5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2165D1">
        <w:rPr>
          <w:rFonts w:ascii="メイリオ" w:eastAsia="メイリオ" w:hAnsi="メイリオ" w:hint="eastAsia"/>
          <w:sz w:val="22"/>
          <w:szCs w:val="22"/>
        </w:rPr>
        <w:t>（２）</w:t>
      </w:r>
      <w:r w:rsidR="002E4CE7" w:rsidRPr="002165D1">
        <w:rPr>
          <w:rFonts w:ascii="メイリオ" w:eastAsia="メイリオ" w:hAnsi="メイリオ" w:hint="eastAsia"/>
          <w:sz w:val="22"/>
          <w:szCs w:val="22"/>
        </w:rPr>
        <w:t>文書料</w:t>
      </w:r>
    </w:p>
    <w:p w14:paraId="5AB4B9AD" w14:textId="2724D417" w:rsidR="00002D8E" w:rsidRDefault="002E4CE7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診療情報提供料として診療報酬での対応になります。</w:t>
      </w:r>
      <w:r w:rsidR="00002D8E" w:rsidRPr="00DC44F5">
        <w:rPr>
          <w:rFonts w:ascii="メイリオ" w:eastAsia="メイリオ" w:hAnsi="メイリオ" w:hint="eastAsia"/>
          <w:sz w:val="22"/>
          <w:szCs w:val="22"/>
        </w:rPr>
        <w:t>ただし、医療機関の主治医と</w:t>
      </w:r>
      <w:r w:rsidR="00A13E06">
        <w:rPr>
          <w:rFonts w:ascii="メイリオ" w:eastAsia="メイリオ" w:hAnsi="メイリオ" w:hint="eastAsia"/>
          <w:sz w:val="22"/>
          <w:szCs w:val="22"/>
        </w:rPr>
        <w:t>お子さま</w:t>
      </w:r>
      <w:r w:rsidR="00002D8E" w:rsidRPr="00DC44F5">
        <w:rPr>
          <w:rFonts w:ascii="メイリオ" w:eastAsia="メイリオ" w:hAnsi="メイリオ" w:hint="eastAsia"/>
          <w:sz w:val="22"/>
          <w:szCs w:val="22"/>
        </w:rPr>
        <w:t>が入学予定の学校における学校医等が同一の場合は、診療報酬の対象外となります。</w:t>
      </w:r>
    </w:p>
    <w:p w14:paraId="037A16E4" w14:textId="26E9AB4E" w:rsidR="009C2F0E" w:rsidRPr="00DC44F5" w:rsidRDefault="009C2F0E" w:rsidP="009C2F0E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その場合</w:t>
      </w:r>
      <w:r>
        <w:rPr>
          <w:rFonts w:ascii="メイリオ" w:eastAsia="メイリオ" w:hAnsi="メイリオ" w:hint="eastAsia"/>
          <w:sz w:val="22"/>
          <w:szCs w:val="22"/>
        </w:rPr>
        <w:t>は</w:t>
      </w:r>
      <w:r w:rsidRPr="00DC44F5">
        <w:rPr>
          <w:rFonts w:ascii="メイリオ" w:eastAsia="メイリオ" w:hAnsi="メイリオ" w:hint="eastAsia"/>
          <w:sz w:val="22"/>
          <w:szCs w:val="22"/>
        </w:rPr>
        <w:t>、町田市が文書料を公費負担いたしますので、医療機関の窓口でお申し出いただきますようお願いいたします。</w:t>
      </w:r>
    </w:p>
    <w:p w14:paraId="62441AB5" w14:textId="7AE60299" w:rsidR="00002D8E" w:rsidRPr="00DC44F5" w:rsidRDefault="00002D8E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詳細は、「町田市学校生活管理指導表（食物アレルギー用）」を学校からお渡しする際にご案内いたします。</w:t>
      </w:r>
    </w:p>
    <w:p w14:paraId="1C426A1C" w14:textId="23971723" w:rsidR="001827C4" w:rsidRPr="00DC44F5" w:rsidRDefault="00A13E06" w:rsidP="001211DF">
      <w:pPr>
        <w:tabs>
          <w:tab w:val="left" w:pos="3621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（３）</w:t>
      </w:r>
      <w:r w:rsidR="001827C4" w:rsidRPr="00DC44F5">
        <w:rPr>
          <w:rFonts w:ascii="メイリオ" w:eastAsia="メイリオ" w:hAnsi="メイリオ" w:hint="eastAsia"/>
          <w:sz w:val="22"/>
          <w:szCs w:val="22"/>
        </w:rPr>
        <w:t>その他</w:t>
      </w:r>
      <w:r w:rsidR="0061398B" w:rsidRPr="00DC44F5">
        <w:rPr>
          <w:rFonts w:ascii="メイリオ" w:eastAsia="メイリオ" w:hAnsi="メイリオ" w:hint="eastAsia"/>
          <w:sz w:val="22"/>
          <w:szCs w:val="22"/>
        </w:rPr>
        <w:t>の対象者</w:t>
      </w:r>
      <w:r w:rsidR="001211DF">
        <w:rPr>
          <w:rFonts w:ascii="メイリオ" w:eastAsia="メイリオ" w:hAnsi="メイリオ"/>
          <w:sz w:val="22"/>
          <w:szCs w:val="22"/>
        </w:rPr>
        <w:tab/>
      </w:r>
    </w:p>
    <w:p w14:paraId="0A1FC9AA" w14:textId="3B2D203D" w:rsidR="0097494B" w:rsidRDefault="001827C4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学校給食での</w:t>
      </w:r>
      <w:r w:rsidR="00A64BE8" w:rsidRPr="002165D1">
        <w:rPr>
          <w:rFonts w:ascii="メイリオ" w:eastAsia="メイリオ" w:hAnsi="メイリオ" w:hint="eastAsia"/>
          <w:sz w:val="22"/>
          <w:szCs w:val="22"/>
        </w:rPr>
        <w:t>食物アレルギー</w:t>
      </w:r>
      <w:r w:rsidRPr="002165D1">
        <w:rPr>
          <w:rFonts w:ascii="メイリオ" w:eastAsia="メイリオ" w:hAnsi="メイリオ" w:hint="eastAsia"/>
          <w:sz w:val="22"/>
          <w:szCs w:val="22"/>
        </w:rPr>
        <w:t>対応</w:t>
      </w:r>
      <w:r w:rsidR="0078770F" w:rsidRPr="002165D1">
        <w:rPr>
          <w:rFonts w:ascii="メイリオ" w:eastAsia="メイリオ" w:hAnsi="メイリオ" w:hint="eastAsia"/>
          <w:sz w:val="22"/>
          <w:szCs w:val="22"/>
        </w:rPr>
        <w:t>を</w:t>
      </w:r>
      <w:r w:rsidRPr="002165D1">
        <w:rPr>
          <w:rFonts w:ascii="メイリオ" w:eastAsia="メイリオ" w:hAnsi="メイリオ" w:hint="eastAsia"/>
          <w:sz w:val="22"/>
          <w:szCs w:val="22"/>
        </w:rPr>
        <w:t>希望しない</w:t>
      </w:r>
      <w:r w:rsidR="00A64BE8" w:rsidRPr="002165D1">
        <w:rPr>
          <w:rFonts w:ascii="メイリオ" w:eastAsia="メイリオ" w:hAnsi="メイリオ" w:hint="eastAsia"/>
          <w:sz w:val="22"/>
          <w:szCs w:val="22"/>
        </w:rPr>
        <w:t>方でも、</w:t>
      </w:r>
      <w:r w:rsidRPr="002165D1">
        <w:rPr>
          <w:rFonts w:ascii="メイリオ" w:eastAsia="メイリオ" w:hAnsi="メイリオ" w:hint="eastAsia"/>
          <w:sz w:val="22"/>
          <w:szCs w:val="22"/>
        </w:rPr>
        <w:t>調</w:t>
      </w:r>
      <w:r w:rsidRPr="00DC44F5">
        <w:rPr>
          <w:rFonts w:ascii="メイリオ" w:eastAsia="メイリオ" w:hAnsi="メイリオ" w:hint="eastAsia"/>
          <w:sz w:val="22"/>
          <w:szCs w:val="22"/>
        </w:rPr>
        <w:t>理実習などの食物・食材を扱う授業や宿泊を伴う校外学習等</w:t>
      </w:r>
      <w:r w:rsidR="00E57B50" w:rsidRPr="00DC44F5">
        <w:rPr>
          <w:rFonts w:ascii="メイリオ" w:eastAsia="メイリオ" w:hAnsi="メイリオ" w:hint="eastAsia"/>
          <w:sz w:val="22"/>
          <w:szCs w:val="22"/>
        </w:rPr>
        <w:t>において</w:t>
      </w:r>
      <w:r w:rsidR="00A01FF2" w:rsidRPr="00DC44F5">
        <w:rPr>
          <w:rFonts w:ascii="メイリオ" w:eastAsia="メイリオ" w:hAnsi="メイリオ" w:hint="eastAsia"/>
          <w:sz w:val="22"/>
          <w:szCs w:val="22"/>
        </w:rPr>
        <w:t>、</w:t>
      </w:r>
      <w:r w:rsidR="00A64BE8" w:rsidRPr="002165D1">
        <w:rPr>
          <w:rFonts w:ascii="メイリオ" w:eastAsia="メイリオ" w:hAnsi="メイリオ" w:hint="eastAsia"/>
          <w:sz w:val="22"/>
          <w:szCs w:val="22"/>
        </w:rPr>
        <w:t>食物アレルギー</w:t>
      </w:r>
      <w:r w:rsidRPr="002165D1">
        <w:rPr>
          <w:rFonts w:ascii="メイリオ" w:eastAsia="メイリオ" w:hAnsi="メイリオ" w:hint="eastAsia"/>
          <w:sz w:val="22"/>
          <w:szCs w:val="22"/>
        </w:rPr>
        <w:t>対応が</w:t>
      </w:r>
      <w:r w:rsidRPr="00DC44F5">
        <w:rPr>
          <w:rFonts w:ascii="メイリオ" w:eastAsia="メイリオ" w:hAnsi="メイリオ" w:hint="eastAsia"/>
          <w:sz w:val="22"/>
          <w:szCs w:val="22"/>
        </w:rPr>
        <w:t>必要な場合</w:t>
      </w:r>
      <w:r w:rsidR="0097494B">
        <w:rPr>
          <w:rFonts w:ascii="メイリオ" w:eastAsia="メイリオ" w:hAnsi="メイリオ" w:hint="eastAsia"/>
          <w:sz w:val="22"/>
          <w:szCs w:val="22"/>
        </w:rPr>
        <w:t>が</w:t>
      </w:r>
      <w:r w:rsidR="00873BA9" w:rsidRPr="00DC44F5">
        <w:rPr>
          <w:rFonts w:ascii="メイリオ" w:eastAsia="メイリオ" w:hAnsi="メイリオ" w:hint="eastAsia"/>
          <w:sz w:val="22"/>
          <w:szCs w:val="22"/>
        </w:rPr>
        <w:t>あります</w:t>
      </w:r>
      <w:r w:rsidR="003B68AB" w:rsidRPr="00DC44F5">
        <w:rPr>
          <w:rFonts w:ascii="メイリオ" w:eastAsia="メイリオ" w:hAnsi="メイリオ" w:hint="eastAsia"/>
          <w:sz w:val="22"/>
          <w:szCs w:val="22"/>
        </w:rPr>
        <w:t>。</w:t>
      </w:r>
    </w:p>
    <w:p w14:paraId="6F32E46C" w14:textId="43A3E8FA" w:rsidR="00B51A7A" w:rsidRPr="002165D1" w:rsidRDefault="00526D6C" w:rsidP="00DC44F5">
      <w:pPr>
        <w:spacing w:line="320" w:lineRule="exact"/>
        <w:ind w:firstLineChars="100" w:firstLine="223"/>
        <w:rPr>
          <w:rFonts w:ascii="メイリオ" w:eastAsia="メイリオ" w:hAnsi="メイリオ"/>
          <w:sz w:val="22"/>
          <w:szCs w:val="22"/>
        </w:rPr>
      </w:pPr>
      <w:r w:rsidRPr="00DC44F5">
        <w:rPr>
          <w:rFonts w:ascii="メイリオ" w:eastAsia="メイリオ" w:hAnsi="メイリオ" w:hint="eastAsia"/>
          <w:sz w:val="22"/>
          <w:szCs w:val="22"/>
        </w:rPr>
        <w:t>エピペン®の処方がある場合や</w:t>
      </w:r>
      <w:r w:rsidR="001211DF" w:rsidRPr="001211DF">
        <w:rPr>
          <w:rFonts w:ascii="メイリオ" w:eastAsia="メイリオ" w:hAnsi="メイリオ" w:hint="eastAsia"/>
          <w:sz w:val="22"/>
          <w:szCs w:val="22"/>
        </w:rPr>
        <w:t>アナフィラキシー症状の経験</w:t>
      </w:r>
      <w:r w:rsidRPr="00DC44F5">
        <w:rPr>
          <w:rFonts w:ascii="メイリオ" w:eastAsia="メイリオ" w:hAnsi="メイリオ" w:hint="eastAsia"/>
          <w:sz w:val="22"/>
          <w:szCs w:val="22"/>
        </w:rPr>
        <w:t>がある場合には、</w:t>
      </w:r>
      <w:r w:rsidR="00942E2D" w:rsidRPr="00DC44F5">
        <w:rPr>
          <w:rFonts w:ascii="メイリオ" w:eastAsia="メイリオ" w:hAnsi="メイリオ" w:hint="eastAsia"/>
          <w:sz w:val="22"/>
          <w:szCs w:val="22"/>
        </w:rPr>
        <w:t>「</w:t>
      </w:r>
      <w:r w:rsidR="00A64BE8" w:rsidRPr="002165D1">
        <w:rPr>
          <w:rFonts w:ascii="メイリオ" w:eastAsia="メイリオ" w:hAnsi="メイリオ" w:hint="eastAsia"/>
          <w:sz w:val="22"/>
          <w:szCs w:val="22"/>
        </w:rPr>
        <w:t>町田市学校生活管理指導表（食物アレルギー用）</w:t>
      </w:r>
      <w:r w:rsidR="00942E2D" w:rsidRPr="002165D1">
        <w:rPr>
          <w:rFonts w:ascii="メイリオ" w:eastAsia="メイリオ" w:hAnsi="メイリオ" w:hint="eastAsia"/>
          <w:sz w:val="22"/>
          <w:szCs w:val="22"/>
        </w:rPr>
        <w:t>」の提出が必要となります</w:t>
      </w:r>
      <w:r w:rsidR="001827C4" w:rsidRPr="002165D1">
        <w:rPr>
          <w:rFonts w:ascii="メイリオ" w:eastAsia="メイリオ" w:hAnsi="メイリオ" w:hint="eastAsia"/>
          <w:sz w:val="22"/>
          <w:szCs w:val="22"/>
        </w:rPr>
        <w:t>ので、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="0078684C" w:rsidRPr="002165D1">
        <w:rPr>
          <w:rFonts w:ascii="メイリオ" w:eastAsia="メイリオ" w:hAnsi="メイリオ" w:hint="eastAsia"/>
          <w:sz w:val="22"/>
          <w:szCs w:val="22"/>
        </w:rPr>
        <w:t>理解と</w:t>
      </w:r>
      <w:r w:rsidR="000E290D" w:rsidRPr="002165D1">
        <w:rPr>
          <w:rFonts w:ascii="メイリオ" w:eastAsia="メイリオ" w:hAnsi="メイリオ" w:hint="eastAsia"/>
          <w:sz w:val="22"/>
          <w:szCs w:val="22"/>
        </w:rPr>
        <w:t>ご</w:t>
      </w:r>
      <w:r w:rsidR="0078684C" w:rsidRPr="002165D1">
        <w:rPr>
          <w:rFonts w:ascii="メイリオ" w:eastAsia="メイリオ" w:hAnsi="メイリオ" w:hint="eastAsia"/>
          <w:sz w:val="22"/>
          <w:szCs w:val="22"/>
        </w:rPr>
        <w:t>協力をお願いいたします</w:t>
      </w:r>
      <w:r w:rsidR="001827C4" w:rsidRPr="002165D1">
        <w:rPr>
          <w:rFonts w:ascii="メイリオ" w:eastAsia="メイリオ" w:hAnsi="メイリオ" w:hint="eastAsia"/>
          <w:sz w:val="22"/>
          <w:szCs w:val="22"/>
        </w:rPr>
        <w:t>。</w:t>
      </w:r>
    </w:p>
    <w:sectPr w:rsidR="00B51A7A" w:rsidRPr="002165D1" w:rsidSect="00EE4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304" w:left="1247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39F5" w14:textId="77777777" w:rsidR="006466F5" w:rsidRDefault="006466F5" w:rsidP="00F64896">
      <w:r>
        <w:separator/>
      </w:r>
    </w:p>
  </w:endnote>
  <w:endnote w:type="continuationSeparator" w:id="0">
    <w:p w14:paraId="41657E3D" w14:textId="77777777" w:rsidR="006466F5" w:rsidRDefault="006466F5" w:rsidP="00F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6C6D" w14:textId="77777777" w:rsidR="00E0536A" w:rsidRDefault="00E05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23644"/>
      <w:docPartObj>
        <w:docPartGallery w:val="Page Numbers (Bottom of Page)"/>
        <w:docPartUnique/>
      </w:docPartObj>
    </w:sdtPr>
    <w:sdtContent>
      <w:p w14:paraId="29CD98A1" w14:textId="77777777" w:rsidR="00E57B50" w:rsidRDefault="00E57B50">
        <w:pPr>
          <w:pStyle w:val="a5"/>
          <w:jc w:val="center"/>
        </w:pPr>
      </w:p>
      <w:p w14:paraId="2B1AA27D" w14:textId="6C198343" w:rsidR="004963EB" w:rsidRDefault="00000000">
        <w:pPr>
          <w:pStyle w:val="a5"/>
          <w:jc w:val="center"/>
        </w:pPr>
      </w:p>
    </w:sdtContent>
  </w:sdt>
  <w:p w14:paraId="660C58B5" w14:textId="77777777" w:rsidR="004963EB" w:rsidRDefault="004963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60A" w14:textId="77777777" w:rsidR="00E0536A" w:rsidRDefault="00E05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8668" w14:textId="77777777" w:rsidR="006466F5" w:rsidRDefault="006466F5" w:rsidP="00F64896">
      <w:r>
        <w:separator/>
      </w:r>
    </w:p>
  </w:footnote>
  <w:footnote w:type="continuationSeparator" w:id="0">
    <w:p w14:paraId="774F8BA8" w14:textId="77777777" w:rsidR="006466F5" w:rsidRDefault="006466F5" w:rsidP="00F6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D73" w14:textId="77777777" w:rsidR="00E0536A" w:rsidRDefault="00E05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BFA" w14:textId="3BCBEDC7" w:rsidR="00E0536A" w:rsidRDefault="00E0536A">
    <w:pPr>
      <w:pStyle w:val="a3"/>
    </w:pPr>
    <w:r>
      <w:ptab w:relativeTo="margin" w:alignment="right" w:leader="none"/>
    </w:r>
    <w:r>
      <w:rPr>
        <w:rFonts w:hint="eastAsia"/>
      </w:rPr>
      <w:t>【資料１・記入例裏面】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E427" w14:textId="77777777" w:rsidR="00E0536A" w:rsidRDefault="00E05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00B"/>
    <w:multiLevelType w:val="hybridMultilevel"/>
    <w:tmpl w:val="6346FE66"/>
    <w:lvl w:ilvl="0" w:tplc="13588A00">
      <w:start w:val="3"/>
      <w:numFmt w:val="decimalFullWidth"/>
      <w:lvlText w:val="%1"/>
      <w:lvlJc w:val="left"/>
      <w:pPr>
        <w:ind w:left="5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4A03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4ECF74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2EB10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A8B3E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42EE0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2EBF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E732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22EE0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829FA"/>
    <w:multiLevelType w:val="hybridMultilevel"/>
    <w:tmpl w:val="229E6A48"/>
    <w:lvl w:ilvl="0" w:tplc="DDDCE230">
      <w:start w:val="1"/>
      <w:numFmt w:val="decimalFullWidth"/>
      <w:lvlText w:val="%1"/>
      <w:lvlJc w:val="left"/>
      <w:pPr>
        <w:ind w:left="5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073F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42E4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2CD10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20CF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C9CE4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C4252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A95F8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888D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72D53"/>
    <w:multiLevelType w:val="hybridMultilevel"/>
    <w:tmpl w:val="12BE8158"/>
    <w:lvl w:ilvl="0" w:tplc="ADEA6B90">
      <w:start w:val="1"/>
      <w:numFmt w:val="decimalEnclosedCircle"/>
      <w:lvlText w:val="%1"/>
      <w:lvlJc w:val="left"/>
      <w:pPr>
        <w:ind w:left="3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BEA656">
      <w:start w:val="1"/>
      <w:numFmt w:val="lowerLetter"/>
      <w:lvlText w:val="%2"/>
      <w:lvlJc w:val="left"/>
      <w:pPr>
        <w:ind w:left="11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527500">
      <w:start w:val="1"/>
      <w:numFmt w:val="lowerRoman"/>
      <w:lvlText w:val="%3"/>
      <w:lvlJc w:val="left"/>
      <w:pPr>
        <w:ind w:left="18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E2FD9A">
      <w:start w:val="1"/>
      <w:numFmt w:val="decimal"/>
      <w:lvlText w:val="%4"/>
      <w:lvlJc w:val="left"/>
      <w:pPr>
        <w:ind w:left="25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78E16A">
      <w:start w:val="1"/>
      <w:numFmt w:val="lowerLetter"/>
      <w:lvlText w:val="%5"/>
      <w:lvlJc w:val="left"/>
      <w:pPr>
        <w:ind w:left="32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A89980">
      <w:start w:val="1"/>
      <w:numFmt w:val="lowerRoman"/>
      <w:lvlText w:val="%6"/>
      <w:lvlJc w:val="left"/>
      <w:pPr>
        <w:ind w:left="40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9EF6B0">
      <w:start w:val="1"/>
      <w:numFmt w:val="decimal"/>
      <w:lvlText w:val="%7"/>
      <w:lvlJc w:val="left"/>
      <w:pPr>
        <w:ind w:left="47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AC09A">
      <w:start w:val="1"/>
      <w:numFmt w:val="lowerLetter"/>
      <w:lvlText w:val="%8"/>
      <w:lvlJc w:val="left"/>
      <w:pPr>
        <w:ind w:left="54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6A5F74">
      <w:start w:val="1"/>
      <w:numFmt w:val="lowerRoman"/>
      <w:lvlText w:val="%9"/>
      <w:lvlJc w:val="left"/>
      <w:pPr>
        <w:ind w:left="6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548708">
    <w:abstractNumId w:val="1"/>
  </w:num>
  <w:num w:numId="2" w16cid:durableId="528957210">
    <w:abstractNumId w:val="2"/>
  </w:num>
  <w:num w:numId="3" w16cid:durableId="17878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E9"/>
    <w:rsid w:val="00002D8E"/>
    <w:rsid w:val="000202F3"/>
    <w:rsid w:val="00044D7C"/>
    <w:rsid w:val="0005747F"/>
    <w:rsid w:val="00060314"/>
    <w:rsid w:val="00076A0F"/>
    <w:rsid w:val="00080851"/>
    <w:rsid w:val="000971D0"/>
    <w:rsid w:val="000A403F"/>
    <w:rsid w:val="000B7BF6"/>
    <w:rsid w:val="000C6DA2"/>
    <w:rsid w:val="000D53B0"/>
    <w:rsid w:val="000E290D"/>
    <w:rsid w:val="000F3C68"/>
    <w:rsid w:val="00112155"/>
    <w:rsid w:val="001211DF"/>
    <w:rsid w:val="00147C5C"/>
    <w:rsid w:val="0015206D"/>
    <w:rsid w:val="0016762B"/>
    <w:rsid w:val="00170E27"/>
    <w:rsid w:val="001827C4"/>
    <w:rsid w:val="00185F39"/>
    <w:rsid w:val="001A6EC0"/>
    <w:rsid w:val="001B2693"/>
    <w:rsid w:val="001C6510"/>
    <w:rsid w:val="001D3A07"/>
    <w:rsid w:val="001E082C"/>
    <w:rsid w:val="001E3D36"/>
    <w:rsid w:val="00202301"/>
    <w:rsid w:val="002025C3"/>
    <w:rsid w:val="002066B8"/>
    <w:rsid w:val="002069CA"/>
    <w:rsid w:val="0021092F"/>
    <w:rsid w:val="0021512F"/>
    <w:rsid w:val="002165D1"/>
    <w:rsid w:val="0021691A"/>
    <w:rsid w:val="002247F2"/>
    <w:rsid w:val="00232AA3"/>
    <w:rsid w:val="00261752"/>
    <w:rsid w:val="00294305"/>
    <w:rsid w:val="002A109F"/>
    <w:rsid w:val="002E4CE7"/>
    <w:rsid w:val="00301B3D"/>
    <w:rsid w:val="00312769"/>
    <w:rsid w:val="003201B1"/>
    <w:rsid w:val="00324B3D"/>
    <w:rsid w:val="003305C5"/>
    <w:rsid w:val="00332B3D"/>
    <w:rsid w:val="00353AE3"/>
    <w:rsid w:val="003629F8"/>
    <w:rsid w:val="00363E38"/>
    <w:rsid w:val="00376AB4"/>
    <w:rsid w:val="00382F5A"/>
    <w:rsid w:val="00396594"/>
    <w:rsid w:val="003A35E9"/>
    <w:rsid w:val="003B68AB"/>
    <w:rsid w:val="003C703E"/>
    <w:rsid w:val="003D3022"/>
    <w:rsid w:val="003E15F2"/>
    <w:rsid w:val="003E223D"/>
    <w:rsid w:val="00426744"/>
    <w:rsid w:val="0044241D"/>
    <w:rsid w:val="00443CE0"/>
    <w:rsid w:val="00451815"/>
    <w:rsid w:val="004624A9"/>
    <w:rsid w:val="00471539"/>
    <w:rsid w:val="00472AEC"/>
    <w:rsid w:val="0047393E"/>
    <w:rsid w:val="004928CE"/>
    <w:rsid w:val="004963EB"/>
    <w:rsid w:val="004B3A6F"/>
    <w:rsid w:val="004C4AE7"/>
    <w:rsid w:val="004E680A"/>
    <w:rsid w:val="0050062B"/>
    <w:rsid w:val="00526D6C"/>
    <w:rsid w:val="005368D6"/>
    <w:rsid w:val="00557395"/>
    <w:rsid w:val="005A110E"/>
    <w:rsid w:val="005B1994"/>
    <w:rsid w:val="005C3D0D"/>
    <w:rsid w:val="005E4BA2"/>
    <w:rsid w:val="005F6A98"/>
    <w:rsid w:val="00611761"/>
    <w:rsid w:val="0061398B"/>
    <w:rsid w:val="00620E9B"/>
    <w:rsid w:val="00622A3E"/>
    <w:rsid w:val="0064152F"/>
    <w:rsid w:val="00645B33"/>
    <w:rsid w:val="006466F5"/>
    <w:rsid w:val="00660285"/>
    <w:rsid w:val="00672199"/>
    <w:rsid w:val="00674346"/>
    <w:rsid w:val="0067443D"/>
    <w:rsid w:val="006856A6"/>
    <w:rsid w:val="006C1DAE"/>
    <w:rsid w:val="006C23FE"/>
    <w:rsid w:val="006E133F"/>
    <w:rsid w:val="006E1D70"/>
    <w:rsid w:val="006E231F"/>
    <w:rsid w:val="006E44F3"/>
    <w:rsid w:val="0070736E"/>
    <w:rsid w:val="00721A5F"/>
    <w:rsid w:val="00736FB1"/>
    <w:rsid w:val="00742E59"/>
    <w:rsid w:val="00745CB6"/>
    <w:rsid w:val="00752F65"/>
    <w:rsid w:val="00764CD7"/>
    <w:rsid w:val="00773801"/>
    <w:rsid w:val="00781444"/>
    <w:rsid w:val="0078344D"/>
    <w:rsid w:val="0078684C"/>
    <w:rsid w:val="0078770F"/>
    <w:rsid w:val="007969FE"/>
    <w:rsid w:val="007A5D14"/>
    <w:rsid w:val="007C7E5F"/>
    <w:rsid w:val="007D02D6"/>
    <w:rsid w:val="007D5213"/>
    <w:rsid w:val="007D6CAA"/>
    <w:rsid w:val="007F085D"/>
    <w:rsid w:val="00800FD9"/>
    <w:rsid w:val="00802F48"/>
    <w:rsid w:val="00813B97"/>
    <w:rsid w:val="00821FF2"/>
    <w:rsid w:val="00822C01"/>
    <w:rsid w:val="00857E4A"/>
    <w:rsid w:val="0086356C"/>
    <w:rsid w:val="00870C0E"/>
    <w:rsid w:val="0087396D"/>
    <w:rsid w:val="00873BA9"/>
    <w:rsid w:val="008820A1"/>
    <w:rsid w:val="00885FCB"/>
    <w:rsid w:val="008874CD"/>
    <w:rsid w:val="00895C75"/>
    <w:rsid w:val="008A11C6"/>
    <w:rsid w:val="008A34C3"/>
    <w:rsid w:val="008A3F32"/>
    <w:rsid w:val="008B695A"/>
    <w:rsid w:val="008B6B39"/>
    <w:rsid w:val="008C6B5B"/>
    <w:rsid w:val="008D1FAC"/>
    <w:rsid w:val="008D63B6"/>
    <w:rsid w:val="008E1936"/>
    <w:rsid w:val="00911CF6"/>
    <w:rsid w:val="00942E2D"/>
    <w:rsid w:val="00971F6A"/>
    <w:rsid w:val="0097494B"/>
    <w:rsid w:val="00974DF4"/>
    <w:rsid w:val="009A03A6"/>
    <w:rsid w:val="009B6AB3"/>
    <w:rsid w:val="009C2F0E"/>
    <w:rsid w:val="00A01F94"/>
    <w:rsid w:val="00A01FF2"/>
    <w:rsid w:val="00A06E45"/>
    <w:rsid w:val="00A13E06"/>
    <w:rsid w:val="00A22874"/>
    <w:rsid w:val="00A23C00"/>
    <w:rsid w:val="00A3145C"/>
    <w:rsid w:val="00A32CD7"/>
    <w:rsid w:val="00A634E4"/>
    <w:rsid w:val="00A64BE8"/>
    <w:rsid w:val="00A85693"/>
    <w:rsid w:val="00A871C0"/>
    <w:rsid w:val="00A95917"/>
    <w:rsid w:val="00AA5F39"/>
    <w:rsid w:val="00AB1A59"/>
    <w:rsid w:val="00AB5772"/>
    <w:rsid w:val="00AB6EB8"/>
    <w:rsid w:val="00AC7695"/>
    <w:rsid w:val="00AE0ACC"/>
    <w:rsid w:val="00AF3FA7"/>
    <w:rsid w:val="00B235A7"/>
    <w:rsid w:val="00B26FBB"/>
    <w:rsid w:val="00B31017"/>
    <w:rsid w:val="00B34A48"/>
    <w:rsid w:val="00B36EE2"/>
    <w:rsid w:val="00B43361"/>
    <w:rsid w:val="00B50693"/>
    <w:rsid w:val="00B51A7A"/>
    <w:rsid w:val="00B604C8"/>
    <w:rsid w:val="00B7047C"/>
    <w:rsid w:val="00B96566"/>
    <w:rsid w:val="00B965BF"/>
    <w:rsid w:val="00BA5F7A"/>
    <w:rsid w:val="00BB7AB2"/>
    <w:rsid w:val="00BD019C"/>
    <w:rsid w:val="00BD1CE3"/>
    <w:rsid w:val="00BE15ED"/>
    <w:rsid w:val="00BF01BA"/>
    <w:rsid w:val="00C178DD"/>
    <w:rsid w:val="00C205B3"/>
    <w:rsid w:val="00C218B7"/>
    <w:rsid w:val="00C24707"/>
    <w:rsid w:val="00C4290A"/>
    <w:rsid w:val="00C53C65"/>
    <w:rsid w:val="00C72955"/>
    <w:rsid w:val="00C7602F"/>
    <w:rsid w:val="00C8393D"/>
    <w:rsid w:val="00C83A7E"/>
    <w:rsid w:val="00C85AC2"/>
    <w:rsid w:val="00CA3800"/>
    <w:rsid w:val="00CB60AB"/>
    <w:rsid w:val="00CC7FD6"/>
    <w:rsid w:val="00CD744C"/>
    <w:rsid w:val="00CD7D60"/>
    <w:rsid w:val="00CE121B"/>
    <w:rsid w:val="00CE3C51"/>
    <w:rsid w:val="00D03025"/>
    <w:rsid w:val="00D2331C"/>
    <w:rsid w:val="00D418A8"/>
    <w:rsid w:val="00D63CD1"/>
    <w:rsid w:val="00D67F1E"/>
    <w:rsid w:val="00D724F8"/>
    <w:rsid w:val="00D9541E"/>
    <w:rsid w:val="00DA37D1"/>
    <w:rsid w:val="00DA55E7"/>
    <w:rsid w:val="00DB3A54"/>
    <w:rsid w:val="00DC44F5"/>
    <w:rsid w:val="00DE1070"/>
    <w:rsid w:val="00DF2257"/>
    <w:rsid w:val="00E0536A"/>
    <w:rsid w:val="00E17154"/>
    <w:rsid w:val="00E228F3"/>
    <w:rsid w:val="00E23C71"/>
    <w:rsid w:val="00E25FA6"/>
    <w:rsid w:val="00E3269C"/>
    <w:rsid w:val="00E36B64"/>
    <w:rsid w:val="00E37815"/>
    <w:rsid w:val="00E46F57"/>
    <w:rsid w:val="00E471D3"/>
    <w:rsid w:val="00E50080"/>
    <w:rsid w:val="00E57B50"/>
    <w:rsid w:val="00E57C76"/>
    <w:rsid w:val="00E77E2F"/>
    <w:rsid w:val="00E8617A"/>
    <w:rsid w:val="00E95977"/>
    <w:rsid w:val="00EB0EEB"/>
    <w:rsid w:val="00EB14BD"/>
    <w:rsid w:val="00EE4A70"/>
    <w:rsid w:val="00EF6ED8"/>
    <w:rsid w:val="00F03050"/>
    <w:rsid w:val="00F15D5E"/>
    <w:rsid w:val="00F16730"/>
    <w:rsid w:val="00F24B17"/>
    <w:rsid w:val="00F27589"/>
    <w:rsid w:val="00F34459"/>
    <w:rsid w:val="00F42F24"/>
    <w:rsid w:val="00F56A80"/>
    <w:rsid w:val="00F6249A"/>
    <w:rsid w:val="00F64896"/>
    <w:rsid w:val="00F70CA1"/>
    <w:rsid w:val="00F74740"/>
    <w:rsid w:val="00F7670E"/>
    <w:rsid w:val="00F81FBA"/>
    <w:rsid w:val="00F82E79"/>
    <w:rsid w:val="00F90119"/>
    <w:rsid w:val="00FB00D8"/>
    <w:rsid w:val="00FB59B6"/>
    <w:rsid w:val="00FD4F1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142DB"/>
  <w15:chartTrackingRefBased/>
  <w15:docId w15:val="{D33BE658-F338-4FEA-BB3C-34B3E98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821FF2"/>
    <w:pPr>
      <w:keepNext/>
      <w:keepLines/>
      <w:spacing w:after="227" w:line="259" w:lineRule="auto"/>
      <w:ind w:left="14"/>
      <w:outlineLvl w:val="0"/>
    </w:pPr>
    <w:rPr>
      <w:rFonts w:ascii="HGS創英角ﾎﾟｯﾌﾟ体" w:eastAsia="HGS創英角ﾎﾟｯﾌﾟ体" w:hAnsi="HGS創英角ﾎﾟｯﾌﾟ体" w:cs="HGS創英角ﾎﾟｯﾌﾟ体"/>
      <w:color w:val="000000"/>
      <w:kern w:val="2"/>
      <w:sz w:val="41"/>
      <w:szCs w:val="22"/>
    </w:rPr>
  </w:style>
  <w:style w:type="paragraph" w:styleId="3">
    <w:name w:val="heading 3"/>
    <w:next w:val="a"/>
    <w:link w:val="30"/>
    <w:uiPriority w:val="9"/>
    <w:unhideWhenUsed/>
    <w:qFormat/>
    <w:rsid w:val="001C6510"/>
    <w:pPr>
      <w:keepNext/>
      <w:keepLines/>
      <w:spacing w:after="170" w:line="259" w:lineRule="auto"/>
      <w:ind w:left="2838" w:hanging="10"/>
      <w:outlineLvl w:val="2"/>
    </w:pPr>
    <w:rPr>
      <w:rFonts w:ascii="HG丸ｺﾞｼｯｸM-PRO" w:eastAsia="HG丸ｺﾞｼｯｸM-PRO" w:hAnsi="HG丸ｺﾞｼｯｸM-PRO" w:cs="HG丸ｺﾞｼｯｸM-PRO"/>
      <w:color w:val="000000"/>
      <w:kern w:val="2"/>
      <w:sz w:val="28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3269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3269C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48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896"/>
    <w:rPr>
      <w:kern w:val="2"/>
      <w:sz w:val="21"/>
      <w:szCs w:val="24"/>
    </w:rPr>
  </w:style>
  <w:style w:type="table" w:styleId="a7">
    <w:name w:val="Table Grid"/>
    <w:basedOn w:val="a1"/>
    <w:uiPriority w:val="39"/>
    <w:rsid w:val="00AB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70C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0CA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C4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1C6510"/>
    <w:rPr>
      <w:rFonts w:ascii="HG丸ｺﾞｼｯｸM-PRO" w:eastAsia="HG丸ｺﾞｼｯｸM-PRO" w:hAnsi="HG丸ｺﾞｼｯｸM-PRO" w:cs="HG丸ｺﾞｼｯｸM-PRO"/>
      <w:color w:val="000000"/>
      <w:kern w:val="2"/>
      <w:sz w:val="28"/>
      <w:szCs w:val="22"/>
    </w:rPr>
  </w:style>
  <w:style w:type="paragraph" w:styleId="aa">
    <w:name w:val="List Paragraph"/>
    <w:basedOn w:val="a"/>
    <w:uiPriority w:val="34"/>
    <w:qFormat/>
    <w:rsid w:val="001C651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unhideWhenUsed/>
    <w:rsid w:val="001C65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C65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1C65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D418A8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D418A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6E133F"/>
    <w:rPr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E3269C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E326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21FF2"/>
    <w:rPr>
      <w:rFonts w:ascii="HGS創英角ﾎﾟｯﾌﾟ体" w:eastAsia="HGS創英角ﾎﾟｯﾌﾟ体" w:hAnsi="HGS創英角ﾎﾟｯﾌﾟ体" w:cs="HGS創英角ﾎﾟｯﾌﾟ体"/>
      <w:color w:val="000000"/>
      <w:kern w:val="2"/>
      <w:sz w:val="41"/>
      <w:szCs w:val="22"/>
    </w:rPr>
  </w:style>
  <w:style w:type="table" w:customStyle="1" w:styleId="TableGrid">
    <w:name w:val="TableGrid"/>
    <w:rsid w:val="00821FF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C09C-202F-4EE6-8D15-DC90DB54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</vt:lpstr>
      <vt:lpstr>　　　 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 </dc:title>
  <dc:subject/>
  <dc:creator>町田市役所</dc:creator>
  <cp:keywords/>
  <dc:description/>
  <cp:lastModifiedBy>立林 学(学校教育部保健給食課)</cp:lastModifiedBy>
  <cp:revision>13</cp:revision>
  <cp:lastPrinted>2023-08-25T00:56:00Z</cp:lastPrinted>
  <dcterms:created xsi:type="dcterms:W3CDTF">2023-08-17T00:04:00Z</dcterms:created>
  <dcterms:modified xsi:type="dcterms:W3CDTF">2023-09-27T23:49:00Z</dcterms:modified>
</cp:coreProperties>
</file>